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                                     March 2026      </w:t>
      </w:r>
    </w:p>
    <w:tbl>
      <w:tblPr>
        <w:tblStyle w:val="Table1"/>
        <w:tblW w:w="10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2070"/>
        <w:gridCol w:w="2117"/>
        <w:gridCol w:w="2110"/>
        <w:gridCol w:w="2073"/>
        <w:tblGridChange w:id="0">
          <w:tblGrid>
            <w:gridCol w:w="1795"/>
            <w:gridCol w:w="2070"/>
            <w:gridCol w:w="2117"/>
            <w:gridCol w:w="2110"/>
            <w:gridCol w:w="2073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7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05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Sickle Cell &amp; Me</w:t>
              <w:br w:type="textWrapping"/>
              <w:t xml:space="preserve">10:00 -1:30 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10:30 - 2:30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Head Start 10:30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-1:30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A Bed 4 Me</w:t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10:30–1:30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Basic Computer Class</w:t>
              <w:br w:type="textWrapping"/>
              <w:t xml:space="preserve">11:00 – 12:00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 12-2:30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Crossroads Medical Center 1:00 – 3:00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Bridgeway/TIEH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10:00-12:00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Catholic Charities</w:t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10:00 – 2:30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10:30 - 2:30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Sickle Cell &amp; Me</w:t>
              <w:br w:type="textWrapping"/>
              <w:t xml:space="preserve">10:00 – 1:30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Head Start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– 1:30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highlight w:val="yellow"/>
                <w:rtl w:val="0"/>
              </w:rPr>
              <w:t xml:space="preserve">Priority Veterans</w:t>
              <w:br w:type="textWrapping"/>
              <w:t xml:space="preserve">10:30 – 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10:30-2:30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Legal Services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br w:type="textWrapping"/>
              <w:t xml:space="preserve">10:00 -1:00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highlight w:val="yellow"/>
                <w:rtl w:val="0"/>
              </w:rPr>
              <w:t xml:space="preserve">Wise Waves Tech/Fraud Prevention </w:t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highlight w:val="yellow"/>
                <w:rtl w:val="0"/>
              </w:rPr>
              <w:t xml:space="preserve">10:30-1:30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Basic Computer Class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11:00 – 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Free Health Screening</w:t>
              <w:br w:type="textWrapping"/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10:30 – 1:30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</w:t>
              <w:br w:type="textWrapping"/>
              <w:t xml:space="preserve">12:00 – 2:30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Sickle Cell &amp; Me</w:t>
            </w: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br w:type="textWrapping"/>
              <w:t xml:space="preserve">10:00-2:00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Drive-Thru Food Pantry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10:30 - 12:00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Bridgeway/TIEH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10:00 - 12:00</w:t>
              <w:br w:type="textWrapping"/>
            </w: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Cell Phones/Angela</w:t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– 11:30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highlight w:val="yellow"/>
                <w:rtl w:val="0"/>
              </w:rPr>
              <w:t xml:space="preserve">VITA Tax Prep</w:t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highlight w:val="yellow"/>
                <w:rtl w:val="0"/>
              </w:rPr>
              <w:t xml:space="preserve">10:30 – 2:00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Salvation Army</w:t>
              <w:br w:type="textWrapping"/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10:30-2:30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341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CLOSED</w:t>
              <w:br w:type="textWrapping"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Sickle Cell &amp; Me</w:t>
              <w:br w:type="textWrapping"/>
              <w:t xml:space="preserve">10:00 – 1:30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Head Start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– 1:30</w:t>
              <w:br w:type="textWrapping"/>
              <w:t xml:space="preserve">Open Computer Lab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10:30-2:30 </w:t>
              <w:br w:type="textWrapping"/>
            </w: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highlight w:val="yellow"/>
                <w:rtl w:val="0"/>
              </w:rPr>
              <w:t xml:space="preserve">Safe People </w:t>
              <w:br w:type="textWrapping"/>
              <w:t xml:space="preserve">1:30- 3:00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Sickle Cell &amp; Me</w:t>
              <w:br w:type="textWrapping"/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10:00 – 1:30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Basic Computer Class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11:00 – 12:00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 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12:00 - 2:30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Career Source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br w:type="textWrapping"/>
              <w:t xml:space="preserve">10:30 – 2:30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Oxford House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br w:type="textWrapping"/>
              <w:t xml:space="preserve">10:30 – 2:00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Bridgeway/TIEH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10:00 - 12:00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10:30 - 2:30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Shelter House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10:30 - 2:30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27</w:t>
            </w:r>
          </w:p>
        </w:tc>
      </w:tr>
      <w:tr>
        <w:trPr>
          <w:cantSplit w:val="0"/>
          <w:trHeight w:val="107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Sickle Cell &amp; Me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10:00 – 1:30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Head Start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10:30-1:30</w:t>
            </w:r>
          </w:p>
          <w:p w:rsidR="00000000" w:rsidDel="00000000" w:rsidP="00000000" w:rsidRDefault="00000000" w:rsidRPr="00000000" w14:paraId="0000006E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10:30 - 2:30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ee0000"/>
                <w:sz w:val="16"/>
                <w:szCs w:val="16"/>
                <w:rtl w:val="0"/>
              </w:rPr>
              <w:t xml:space="preserve">Safe People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1:30-3:00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Computer Class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11:00 – 12:00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Wise Waves Tech/Fraud Prevention </w:t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10:30-1:30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FREE Health Screens</w:t>
              <w:br w:type="textWrapping"/>
              <w:t xml:space="preserve">10:30 - 130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br w:type="textWrapping"/>
              <w:t xml:space="preserve">Sickle Cell &amp; Me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Bridgeway/TIEH</w:t>
            </w:r>
          </w:p>
          <w:p w:rsidR="00000000" w:rsidDel="00000000" w:rsidP="00000000" w:rsidRDefault="00000000" w:rsidRPr="00000000" w14:paraId="00000075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10:00 - 12:00</w:t>
            </w:r>
          </w:p>
          <w:p w:rsidR="00000000" w:rsidDel="00000000" w:rsidP="00000000" w:rsidRDefault="00000000" w:rsidRPr="00000000" w14:paraId="00000076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Salvation Army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10:30 -2:30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Open Computer Lab</w:t>
            </w:r>
          </w:p>
          <w:p w:rsidR="00000000" w:rsidDel="00000000" w:rsidP="00000000" w:rsidRDefault="00000000" w:rsidRPr="00000000" w14:paraId="00000078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10:30 - 2:30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30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31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CRESTVIEW</w:t>
              <w:br w:type="textWrapping"/>
              <w:t xml:space="preserve">RESOURCE </w:t>
              <w:br w:type="textWrapping"/>
              <w:t xml:space="preserve">CENTER </w:t>
              <w:br w:type="textWrapping"/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Sickle Cell &amp; Me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10:00 – 1:30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bCs w:val="1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Head Start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10:30-1:30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16"/>
                <w:szCs w:val="16"/>
                <w:rtl w:val="0"/>
              </w:rPr>
              <w:t xml:space="preserve">Open Computer 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10:30 - 2:30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ee0000"/>
                <w:sz w:val="16"/>
                <w:szCs w:val="16"/>
                <w:rtl w:val="0"/>
              </w:rPr>
              <w:t xml:space="preserve">Safe People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1:30-3:00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bCs w:val="1"/>
          <w:color w:val="ee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Sickle Cell &amp; Me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highlight w:val="white"/>
          <w:rtl w:val="0"/>
        </w:rPr>
        <w:t xml:space="preserve">A nonprofit organization dedicated to raising awareness and supporting individuals affected by Sickle Cell.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highlight w:val="white"/>
          <w:rtl w:val="0"/>
        </w:rPr>
        <w:t xml:space="preserve">Available Tuesdays 10:00 AM - 2:00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bookmarkStart w:colFirst="0" w:colLast="0" w:name="_heading=h.6lyizg4l8n7y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highlight w:val="white"/>
          <w:rtl w:val="0"/>
        </w:rPr>
        <w:t xml:space="preserve">Safe People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highlight w:val="whit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This class is a helpful tool for avoiding toxic relationships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. It can help you make wise decisions &amp; discover how to avoid repeating your own mistakes and how to pick safe, healthy people for the friends you make and the company you keep. 1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&amp; 3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Wednesdays 10:30-12:00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Legal Services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Areas of Law:  Family Law, Domestic Violence, Sexual Violence, Immigration, Foreclosures, Title Clearing/Probate, Disaster Legal Issues, Landlord/Tenant, Wills/Estates, Bankruptcy, Tax Laws, Social Security overpayments, and much more.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on the 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Wednesday of each month,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highlight w:val="white"/>
          <w:rtl w:val="0"/>
        </w:rPr>
        <w:t xml:space="preserve">10:00 AM - 1:00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Bridgeway/TIEH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Treatment for Individuals Experiencing Homelessness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- services that support recovery and connections to permanent housing. links eligible people to mental health and substance abuse services, including applying for benefits like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SNAP,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SSI/SSDI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Thursdays 10:00 AM – 12:00 PM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  <w:bCs w:val="1"/>
          <w:color w:val="0d0d0d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CIL/Center for Independent Living</w:t>
      </w:r>
      <w:r w:rsidDel="00000000" w:rsidR="00000000" w:rsidRPr="00000000">
        <w:rPr>
          <w:rFonts w:ascii="Arial" w:cs="Arial" w:eastAsia="Arial" w:hAnsi="Arial"/>
          <w:color w:val="ee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highlight w:val="white"/>
          <w:rtl w:val="0"/>
        </w:rPr>
        <w:t xml:space="preserve">Providing services and equipment on behalf of people with disabilities to live, work, and play independently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highlight w:val="white"/>
          <w:rtl w:val="0"/>
        </w:rPr>
        <w:t xml:space="preserve">. Available by appointment.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i w:val="1"/>
          <w:iCs w:val="1"/>
          <w:color w:val="0d0d0d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CareerSource Veteran Services &amp; more</w:t>
      </w:r>
      <w:r w:rsidDel="00000000" w:rsidR="00000000" w:rsidRPr="00000000">
        <w:rPr>
          <w:rFonts w:ascii="Arial" w:cs="Arial" w:eastAsia="Arial" w:hAnsi="Arial"/>
          <w:color w:val="ee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highlight w:val="white"/>
          <w:rtl w:val="0"/>
        </w:rPr>
        <w:t xml:space="preserve">Recommendations for training and education to qualify veterans and civilians for better jobs and careers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highlight w:val="white"/>
          <w:rtl w:val="0"/>
        </w:rPr>
        <w:t xml:space="preserve">resume preparation, and critique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. I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highlight w:val="white"/>
          <w:rtl w:val="0"/>
        </w:rPr>
        <w:t xml:space="preserve">nformation on social services and family support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highlight w:val="white"/>
          <w:rtl w:val="0"/>
        </w:rPr>
        <w:t xml:space="preserve">Refers to the Department of Veterans Affairs by providing information about medical benefits.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highlight w:val="white"/>
          <w:rtl w:val="0"/>
        </w:rPr>
        <w:t xml:space="preserve">Available by appointment.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Basic Computer Class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Discover how to use a computer effectively, including </w:t>
      </w:r>
      <w:hyperlink r:id="rId7">
        <w:r w:rsidDel="00000000" w:rsidR="00000000" w:rsidRPr="00000000">
          <w:rPr>
            <w:rFonts w:ascii="Arial" w:cs="Arial" w:eastAsia="Arial" w:hAnsi="Arial"/>
            <w:color w:val="0d0d0d"/>
            <w:sz w:val="16"/>
            <w:szCs w:val="16"/>
            <w:u w:val="single"/>
            <w:rtl w:val="0"/>
          </w:rPr>
          <w:t xml:space="preserve">keyboarding</w:t>
        </w:r>
      </w:hyperlink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, </w:t>
      </w:r>
      <w:hyperlink r:id="rId8">
        <w:r w:rsidDel="00000000" w:rsidR="00000000" w:rsidRPr="00000000">
          <w:rPr>
            <w:rFonts w:ascii="Arial" w:cs="Arial" w:eastAsia="Arial" w:hAnsi="Arial"/>
            <w:color w:val="0d0d0d"/>
            <w:sz w:val="16"/>
            <w:szCs w:val="16"/>
            <w:u w:val="single"/>
            <w:rtl w:val="0"/>
          </w:rPr>
          <w:t xml:space="preserve">operating systems</w:t>
        </w:r>
      </w:hyperlink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 navigation, </w:t>
      </w:r>
      <w:hyperlink r:id="rId9">
        <w:r w:rsidDel="00000000" w:rsidR="00000000" w:rsidRPr="00000000">
          <w:rPr>
            <w:rFonts w:ascii="Arial" w:cs="Arial" w:eastAsia="Arial" w:hAnsi="Arial"/>
            <w:color w:val="0d0d0d"/>
            <w:sz w:val="16"/>
            <w:szCs w:val="16"/>
            <w:u w:val="single"/>
            <w:rtl w:val="0"/>
          </w:rPr>
          <w:t xml:space="preserve">file management</w:t>
        </w:r>
      </w:hyperlink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, </w:t>
      </w:r>
      <w:hyperlink r:id="rId10">
        <w:r w:rsidDel="00000000" w:rsidR="00000000" w:rsidRPr="00000000">
          <w:rPr>
            <w:rFonts w:ascii="Arial" w:cs="Arial" w:eastAsia="Arial" w:hAnsi="Arial"/>
            <w:color w:val="0d0d0d"/>
            <w:sz w:val="16"/>
            <w:szCs w:val="16"/>
            <w:u w:val="single"/>
            <w:rtl w:val="0"/>
          </w:rPr>
          <w:t xml:space="preserve">internet basics</w:t>
        </w:r>
      </w:hyperlink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, </w:t>
      </w:r>
      <w:hyperlink r:id="rId11">
        <w:r w:rsidDel="00000000" w:rsidR="00000000" w:rsidRPr="00000000">
          <w:rPr>
            <w:rFonts w:ascii="Arial" w:cs="Arial" w:eastAsia="Arial" w:hAnsi="Arial"/>
            <w:color w:val="0d0d0d"/>
            <w:sz w:val="16"/>
            <w:szCs w:val="16"/>
            <w:u w:val="single"/>
            <w:rtl w:val="0"/>
          </w:rPr>
          <w:t xml:space="preserve">word processing</w:t>
        </w:r>
      </w:hyperlink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, </w:t>
      </w:r>
      <w:hyperlink r:id="rId12">
        <w:r w:rsidDel="00000000" w:rsidR="00000000" w:rsidRPr="00000000">
          <w:rPr>
            <w:rFonts w:ascii="Arial" w:cs="Arial" w:eastAsia="Arial" w:hAnsi="Arial"/>
            <w:color w:val="0d0d0d"/>
            <w:sz w:val="16"/>
            <w:szCs w:val="16"/>
            <w:u w:val="single"/>
            <w:rtl w:val="0"/>
          </w:rPr>
          <w:t xml:space="preserve">spreadsheets</w:t>
        </w:r>
      </w:hyperlink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, and </w:t>
      </w:r>
      <w:hyperlink r:id="rId13">
        <w:r w:rsidDel="00000000" w:rsidR="00000000" w:rsidRPr="00000000">
          <w:rPr>
            <w:rFonts w:ascii="Arial" w:cs="Arial" w:eastAsia="Arial" w:hAnsi="Arial"/>
            <w:color w:val="0d0d0d"/>
            <w:sz w:val="16"/>
            <w:szCs w:val="16"/>
            <w:u w:val="single"/>
            <w:rtl w:val="0"/>
          </w:rPr>
          <w:t xml:space="preserve">email</w:t>
        </w:r>
      </w:hyperlink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1"/>
          <w:iCs w:val="1"/>
          <w:color w:val="0d0d0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Wednesdays 11:00 AM – 12:00 PM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 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bookmarkStart w:colFirst="0" w:colLast="0" w:name="_heading=h.jgk6s1xqseg5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Open Computer Lab</w:t>
      </w:r>
      <w:r w:rsidDel="00000000" w:rsidR="00000000" w:rsidRPr="00000000">
        <w:rPr>
          <w:rFonts w:ascii="Arial" w:cs="Arial" w:eastAsia="Arial" w:hAnsi="Arial"/>
          <w:color w:val="ee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- Space designed for various purposes such as accessing benefits like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SNAP, Medicaid,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 &amp;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Temporary Cash assistance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. The lab is ideal for completing homework assignments and conducting research.</w:t>
      </w:r>
      <w:r w:rsidDel="00000000" w:rsidR="00000000" w:rsidRPr="00000000">
        <w:rPr>
          <w:rFonts w:ascii="Arial" w:cs="Arial" w:eastAsia="Arial" w:hAnsi="Arial"/>
          <w:i w:val="1"/>
          <w:iCs w:val="1"/>
          <w:color w:val="0d0d0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Tuesdays and Thursdays, 10:30 AM – 2:30 PM each week  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Catholic Charities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Assist with data entry and screening for any homeless person who needs SNAP/Medicaid Applications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1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Wednesday each month, 10:00 AM – 1:00 PM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Shelter House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state-certified domestic violence center with confidential emergency shelter. Domestic violence prevention &amp; education.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4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Tuesday each month, 10:00 AM – 3:00 PM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Wise Waves Tech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– Fraud Prevention. Seniors come get this help!! Help with common scams., email scams Fake IRS Tech support scams, online scams, and basic tech help. Available 2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&amp; 4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Wednesdays 10:30-1:30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A Bed 4 Me</w:t>
      </w:r>
      <w:r w:rsidDel="00000000" w:rsidR="00000000" w:rsidRPr="00000000">
        <w:rPr>
          <w:rFonts w:ascii="Arial" w:cs="Arial" w:eastAsia="Arial" w:hAnsi="Arial"/>
          <w:color w:val="ee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– Provide beds for children who would otherwise be sleeping on the floor or in inadequate spaces.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Available 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Tuesday each month, 10:30 AM – 2:30 PM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The Salvation Army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Available to help with rent and utilities for qualified persons.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&amp; 4th Thursdays, 10:30 – 2:30  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Northwest Florida Health Council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Free, high-quality health screenings—including checks for diabetes, hypertension, heart disease, and vision.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Days vary each month, 10:30 – 1:30   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Oxford House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Available recovery housing for women and men with or without children.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3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Thursday each month 10:30-2:00     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Head Start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Provides early childhood education, enrollment, health, nutrition, and services for families with children 0-5.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Available Tuesdays from 10:30 - 1:30.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  <w:bCs w:val="1"/>
          <w:color w:val="0d0d0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Crossroads Medical Center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0d0d0d"/>
          <w:sz w:val="16"/>
          <w:szCs w:val="16"/>
          <w:rtl w:val="0"/>
        </w:rPr>
        <w:t xml:space="preserve">Faith-Based Ministry providing free medical, dental, &amp; counseling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. Available 1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d0d0d"/>
          <w:sz w:val="16"/>
          <w:szCs w:val="16"/>
          <w:rtl w:val="0"/>
        </w:rPr>
        <w:t xml:space="preserve"> Wednesday each month 1:00-3:00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9A">
      <w:pPr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Priority Veterans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t xml:space="preserve">– Helps veterans with affordable stable housing. Access medical or mental health services, Job search assistance, Legal assistance and more. Available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ee0000"/>
          <w:sz w:val="16"/>
          <w:szCs w:val="16"/>
          <w:rtl w:val="0"/>
        </w:rPr>
        <w:t xml:space="preserve">VITA TAX PREP - </w:t>
      </w:r>
      <w:r w:rsidDel="00000000" w:rsidR="00000000" w:rsidRPr="00000000">
        <w:rPr>
          <w:sz w:val="16"/>
          <w:szCs w:val="16"/>
          <w:rtl w:val="0"/>
        </w:rPr>
        <w:t xml:space="preserve">The </w:t>
      </w:r>
      <w:hyperlink r:id="rId14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IRS Volunteer Income Tax Assistance (VITA) program</w:t>
        </w:r>
      </w:hyperlink>
      <w:r w:rsidDel="00000000" w:rsidR="00000000" w:rsidRPr="00000000">
        <w:rPr>
          <w:sz w:val="16"/>
          <w:szCs w:val="16"/>
          <w:rtl w:val="0"/>
        </w:rPr>
        <w:t xml:space="preserve"> provides free, in-person, and virtual tax preparation for people who generally make $69,000 or less, individuals with disabilities, and limited English-speaking taxpayers.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16"/>
          <w:szCs w:val="1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b w:val="1"/>
        <w:bCs w:val="1"/>
        <w:color w:val="000000"/>
        <w:sz w:val="18"/>
        <w:szCs w:val="18"/>
        <w:rtl w:val="0"/>
      </w:rPr>
      <w:t xml:space="preserve">798 Martin Luther King Jr. Ave Crestview, FL.  32536     </w:t>
    </w:r>
    <w:hyperlink r:id="rId1">
      <w:r w:rsidDel="00000000" w:rsidR="00000000" w:rsidRPr="00000000">
        <w:rPr>
          <w:b w:val="1"/>
          <w:bCs w:val="1"/>
          <w:color w:val="467886"/>
          <w:sz w:val="18"/>
          <w:szCs w:val="18"/>
          <w:u w:val="single"/>
          <w:rtl w:val="0"/>
        </w:rPr>
        <w:t xml:space="preserve">www.crestviewresourcecenter.org</w:t>
      </w:r>
    </w:hyperlink>
    <w:r w:rsidDel="00000000" w:rsidR="00000000" w:rsidRPr="00000000">
      <w:rPr>
        <w:b w:val="1"/>
        <w:bCs w:val="1"/>
        <w:color w:val="004f88"/>
        <w:sz w:val="18"/>
        <w:szCs w:val="18"/>
        <w:rtl w:val="0"/>
      </w:rPr>
      <w:t xml:space="preserve">   </w:t>
    </w:r>
    <w:r w:rsidDel="00000000" w:rsidR="00000000" w:rsidRPr="00000000">
      <w:rPr>
        <w:b w:val="1"/>
        <w:bCs w:val="1"/>
        <w:color w:val="000000"/>
        <w:sz w:val="18"/>
        <w:szCs w:val="18"/>
        <w:rtl w:val="0"/>
      </w:rPr>
      <w:t xml:space="preserve">850-428-0737 </w:t>
    </w:r>
    <w:r w:rsidDel="00000000" w:rsidR="00000000" w:rsidRPr="00000000">
      <w:rPr>
        <w:b w:val="1"/>
        <w:bCs w:val="1"/>
        <w:color w:val="004f88"/>
        <w:sz w:val="18"/>
        <w:szCs w:val="18"/>
        <w:rtl w:val="0"/>
      </w:rPr>
      <w:t xml:space="preserve">                                  </w:t>
    </w:r>
    <w:r w:rsidDel="00000000" w:rsidR="00000000" w:rsidRPr="00000000">
      <w:rPr>
        <w:b w:val="1"/>
        <w:bCs w:val="1"/>
        <w:color w:val="000000"/>
        <w:sz w:val="18"/>
        <w:szCs w:val="18"/>
      </w:rPr>
      <w:drawing>
        <wp:inline distB="0" distT="0" distL="0" distR="0">
          <wp:extent cx="662940" cy="609600"/>
          <wp:effectExtent b="0" l="0" r="0" t="0"/>
          <wp:docPr descr="A qr code with a dinosaur&#10;&#10;AI-generated content may be incorrect." id="4" name="image2.png"/>
          <a:graphic>
            <a:graphicData uri="http://schemas.openxmlformats.org/drawingml/2006/picture">
              <pic:pic>
                <pic:nvPicPr>
                  <pic:cNvPr descr="A qr code with a dinosaur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94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spacing w:after="0" w:lineRule="auto"/>
      <w:rPr>
        <w:color w:val="000000"/>
        <w:sz w:val="52"/>
        <w:szCs w:val="52"/>
      </w:rPr>
    </w:pPr>
    <w:r w:rsidDel="00000000" w:rsidR="00000000" w:rsidRPr="00000000">
      <w:rPr>
        <w:sz w:val="52"/>
        <w:szCs w:val="52"/>
        <w:rtl w:val="0"/>
      </w:rPr>
      <w:t xml:space="preserve">   </w:t>
    </w:r>
    <w:r w:rsidDel="00000000" w:rsidR="00000000" w:rsidRPr="00000000">
      <w:rPr>
        <w:sz w:val="52"/>
        <w:szCs w:val="52"/>
      </w:rPr>
      <w:drawing>
        <wp:inline distB="0" distT="0" distL="0" distR="0">
          <wp:extent cx="1017102" cy="333466"/>
          <wp:effectExtent b="0" l="0" r="0" t="0"/>
          <wp:docPr descr="Crestview Resource Center" id="5" name="image1.png"/>
          <a:graphic>
            <a:graphicData uri="http://schemas.openxmlformats.org/drawingml/2006/picture">
              <pic:pic>
                <pic:nvPicPr>
                  <pic:cNvPr descr="Crestview Resource Center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7102" cy="3334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52"/>
        <w:szCs w:val="52"/>
        <w:rtl w:val="0"/>
      </w:rPr>
      <w:t xml:space="preserve">          </w:t>
    </w:r>
    <w:r w:rsidDel="00000000" w:rsidR="00000000" w:rsidRPr="00000000">
      <w:rPr>
        <w:color w:val="000000"/>
        <w:sz w:val="52"/>
        <w:szCs w:val="52"/>
        <w:rtl w:val="0"/>
      </w:rPr>
      <w:t xml:space="preserve">Calendar </w:t>
    </w:r>
  </w:p>
  <w:p w:rsidR="00000000" w:rsidDel="00000000" w:rsidP="00000000" w:rsidRDefault="00000000" w:rsidRPr="00000000" w14:paraId="0000009C">
    <w:pPr>
      <w:spacing w:after="0" w:lineRule="auto"/>
      <w:rPr>
        <w:color w:val="c00000"/>
        <w:sz w:val="16"/>
        <w:szCs w:val="16"/>
      </w:rPr>
    </w:pPr>
    <w:r w:rsidDel="00000000" w:rsidR="00000000" w:rsidRPr="00000000">
      <w:rPr>
        <w:color w:val="c00000"/>
        <w:rtl w:val="0"/>
      </w:rPr>
      <w:t xml:space="preserve">       </w:t>
    </w:r>
    <w:r w:rsidDel="00000000" w:rsidR="00000000" w:rsidRPr="00000000">
      <w:rPr>
        <w:color w:val="c00000"/>
        <w:sz w:val="16"/>
        <w:szCs w:val="16"/>
        <w:rtl w:val="0"/>
      </w:rPr>
      <w:t xml:space="preserve">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16"/>
        <w:szCs w:val="16"/>
        <w:rtl w:val="0"/>
      </w:rPr>
      <w:t xml:space="preserve"> </w:t>
    </w:r>
    <w:r w:rsidDel="00000000" w:rsidR="00000000" w:rsidRPr="00000000">
      <w:rPr>
        <w:b w:val="1"/>
        <w:bCs w:val="1"/>
        <w:color w:val="c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color="0f4761" w:space="10" w:sz="4" w:val="single"/>
        <w:left w:space="0" w:sz="0" w:val="nil"/>
        <w:bottom w:color="0f4761" w:space="10" w:sz="4" w:val="single"/>
        <w:right w:space="0" w:sz="0" w:val="nil"/>
        <w:between w:space="0" w:sz="0" w:val="nil"/>
      </w:pBdr>
      <w:spacing w:after="0" w:before="360" w:lineRule="auto"/>
      <w:ind w:right="864"/>
      <w:rPr>
        <w:rFonts w:ascii="Times New Roman" w:cs="Times New Roman" w:eastAsia="Times New Roman" w:hAnsi="Times New Roman"/>
        <w:i w:val="1"/>
        <w:iCs w:val="1"/>
        <w:color w:val="0f476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000000"/>
        <w:sz w:val="18"/>
        <w:szCs w:val="18"/>
        <w:rtl w:val="0"/>
      </w:rPr>
      <w:t xml:space="preserve">Crestview Resource &amp; Community Development Center         </w:t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0f4761"/>
        <w:sz w:val="18"/>
        <w:szCs w:val="18"/>
        <w:rtl w:val="0"/>
      </w:rPr>
      <w:t xml:space="preserve">OPEN: Tuesday, Wednesday, Thursday 10:00-3:00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823E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3E82"/>
  </w:style>
  <w:style w:type="paragraph" w:styleId="Footer">
    <w:name w:val="footer"/>
    <w:basedOn w:val="Normal"/>
    <w:link w:val="FooterChar"/>
    <w:uiPriority w:val="99"/>
    <w:unhideWhenUsed w:val="1"/>
    <w:rsid w:val="00823E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3E82"/>
  </w:style>
  <w:style w:type="character" w:styleId="Hyperlink">
    <w:name w:val="Hyperlink"/>
    <w:basedOn w:val="DefaultParagraphFont"/>
    <w:uiPriority w:val="99"/>
    <w:unhideWhenUsed w:val="1"/>
    <w:rsid w:val="00A433B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search?rlz=1C1GCEA_enUS1136US1138&amp;cs=0&amp;sca_esv=931f9483f46eed25&amp;sxsrf=AHTn8zoLY6JygNNUZvAZbqPBobUTZWmnqg%3A1747494967721&amp;q=word+processing&amp;sa=X&amp;ved=2ahUKEwiUuJGG5qqNAxXHSjABHVZMBA8QxccNegQIAhAG&amp;mstk=AUtExfCOKwmDeYtl7qTTjzjGYxqX_Ni8tEG5KYBlbuyZW0TfUw2shjBXtpqub7GaULqoX0lUsRJHexfI1ONvLKsybWrlveFPjiEv_l76XsZ_bpGI-rnreYkrti5nJDUBnZ-OK5NFVXGXPKHdMn-w3mOV1KshwpRlbCMPjUEQlquFMI_l-nQ&amp;csui=3" TargetMode="External"/><Relationship Id="rId10" Type="http://schemas.openxmlformats.org/officeDocument/2006/relationships/hyperlink" Target="https://www.google.com/search?rlz=1C1GCEA_enUS1136US1138&amp;cs=0&amp;sca_esv=931f9483f46eed25&amp;sxsrf=AHTn8zoLY6JygNNUZvAZbqPBobUTZWmnqg%3A1747494967721&amp;q=internet+basics&amp;sa=X&amp;ved=2ahUKEwiUuJGG5qqNAxXHSjABHVZMBA8QxccNegQIAhAF&amp;mstk=AUtExfCOKwmDeYtl7qTTjzjGYxqX_Ni8tEG5KYBlbuyZW0TfUw2shjBXtpqub7GaULqoX0lUsRJHexfI1ONvLKsybWrlveFPjiEv_l76XsZ_bpGI-rnreYkrti5nJDUBnZ-OK5NFVXGXPKHdMn-w3mOV1KshwpRlbCMPjUEQlquFMI_l-nQ&amp;csui=3" TargetMode="External"/><Relationship Id="rId13" Type="http://schemas.openxmlformats.org/officeDocument/2006/relationships/hyperlink" Target="https://www.google.com/search?rlz=1C1GCEA_enUS1136US1138&amp;cs=0&amp;sca_esv=931f9483f46eed25&amp;sxsrf=AHTn8zoLY6JygNNUZvAZbqPBobUTZWmnqg%3A1747494967721&amp;q=email&amp;sa=X&amp;ved=2ahUKEwiUuJGG5qqNAxXHSjABHVZMBA8QxccNegQIAhAI&amp;mstk=AUtExfCOKwmDeYtl7qTTjzjGYxqX_Ni8tEG5KYBlbuyZW0TfUw2shjBXtpqub7GaULqoX0lUsRJHexfI1ONvLKsybWrlveFPjiEv_l76XsZ_bpGI-rnreYkrti5nJDUBnZ-OK5NFVXGXPKHdMn-w3mOV1KshwpRlbCMPjUEQlquFMI_l-nQ&amp;csui=3" TargetMode="External"/><Relationship Id="rId12" Type="http://schemas.openxmlformats.org/officeDocument/2006/relationships/hyperlink" Target="https://www.google.com/search?rlz=1C1GCEA_enUS1136US1138&amp;cs=0&amp;sca_esv=931f9483f46eed25&amp;sxsrf=AHTn8zoLY6JygNNUZvAZbqPBobUTZWmnqg%3A1747494967721&amp;q=spreadsheets&amp;sa=X&amp;ved=2ahUKEwiUuJGG5qqNAxXHSjABHVZMBA8QxccNegQIAhAH&amp;mstk=AUtExfCOKwmDeYtl7qTTjzjGYxqX_Ni8tEG5KYBlbuyZW0TfUw2shjBXtpqub7GaULqoX0lUsRJHexfI1ONvLKsybWrlveFPjiEv_l76XsZ_bpGI-rnreYkrti5nJDUBnZ-OK5NFVXGXPKHdMn-w3mOV1KshwpRlbCMPjUEQlquFMI_l-nQ&amp;csui=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rlz=1C1GCEA_enUS1136US1138&amp;cs=0&amp;sca_esv=931f9483f46eed25&amp;sxsrf=AHTn8zoLY6JygNNUZvAZbqPBobUTZWmnqg%3A1747494967721&amp;q=file+management&amp;sa=X&amp;ved=2ahUKEwiUuJGG5qqNAxXHSjABHVZMBA8QxccNegQIAhAE&amp;mstk=AUtExfCOKwmDeYtl7qTTjzjGYxqX_Ni8tEG5KYBlbuyZW0TfUw2shjBXtpqub7GaULqoX0lUsRJHexfI1ONvLKsybWrlveFPjiEv_l76XsZ_bpGI-rnreYkrti5nJDUBnZ-OK5NFVXGXPKHdMn-w3mOV1KshwpRlbCMPjUEQlquFMI_l-nQ&amp;csui=3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irs.gov/individuals/free-tax-return-preparation-for-qualifying-taxpayers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rlz=1C1GCEA_enUS1136US1138&amp;cs=0&amp;sca_esv=931f9483f46eed25&amp;sxsrf=AHTn8zoLY6JygNNUZvAZbqPBobUTZWmnqg%3A1747494967721&amp;q=keyboarding&amp;sa=X&amp;ved=2ahUKEwiUuJGG5qqNAxXHSjABHVZMBA8QxccNegQIAhAC&amp;mstk=AUtExfCOKwmDeYtl7qTTjzjGYxqX_Ni8tEG5KYBlbuyZW0TfUw2shjBXtpqub7GaULqoX0lUsRJHexfI1ONvLKsybWrlveFPjiEv_l76XsZ_bpGI-rnreYkrti5nJDUBnZ-OK5NFVXGXPKHdMn-w3mOV1KshwpRlbCMPjUEQlquFMI_l-nQ&amp;csui=3" TargetMode="External"/><Relationship Id="rId8" Type="http://schemas.openxmlformats.org/officeDocument/2006/relationships/hyperlink" Target="https://www.google.com/search?rlz=1C1GCEA_enUS1136US1138&amp;cs=0&amp;sca_esv=931f9483f46eed25&amp;sxsrf=AHTn8zoLY6JygNNUZvAZbqPBobUTZWmnqg%3A1747494967721&amp;q=operating+systems&amp;sa=X&amp;ved=2ahUKEwiUuJGG5qqNAxXHSjABHVZMBA8QxccNegQIAhAD&amp;mstk=AUtExfCOKwmDeYtl7qTTjzjGYxqX_Ni8tEG5KYBlbuyZW0TfUw2shjBXtpqub7GaULqoX0lUsRJHexfI1ONvLKsybWrlveFPjiEv_l76XsZ_bpGI-rnreYkrti5nJDUBnZ-OK5NFVXGXPKHdMn-w3mOV1KshwpRlbCMPjUEQlquFMI_l-nQ&amp;csui=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restviewresourcecenter.org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ULeK7BVmiDBe70mqHEAXILvOQ==">CgMxLjAyDmguNmx5aXpnNGw4bjd5Mg5oLmpnazZzMXhxc2VnNTgAciExS1R6N3VfY3dTM0pZWUNCYzJES2ktN0xnR01UY3FteEE=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2026-02-24T18:16:00Z</dcterms:created>
  <dc:creator>Cheryl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11a66fc26a8d01dc29c961352d024e46e0257230171a66c2ff2248086974a6dc</vt:lpwstr>
  </property>
</Properties>
</file>